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4"/>
        <w:gridCol w:w="5222"/>
        <w:gridCol w:w="1063"/>
        <w:gridCol w:w="1140"/>
        <w:gridCol w:w="1254"/>
        <w:gridCol w:w="1221"/>
      </w:tblGrid>
      <w:tr w:rsidR="00A46ABC" w:rsidRPr="00A46ABC" w:rsidTr="00A46ABC">
        <w:trPr>
          <w:trHeight w:val="123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ABC" w:rsidRPr="00A46ABC" w:rsidRDefault="00A46ABC" w:rsidP="0053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Kerepes Város Önkormányzata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Kerepes, külte</w:t>
            </w:r>
            <w:r w:rsidR="0053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ület 0206/6 hrsz. és belterület 7 hrsz. inga</w:t>
            </w:r>
            <w:r w:rsidR="0053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lanokon található hulladékok részletes környezetvédelmi felülvizsgálata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Árajánlat a szakértési és tervezési feladatok ellátására</w:t>
            </w:r>
          </w:p>
        </w:tc>
      </w:tr>
      <w:tr w:rsidR="00A46ABC" w:rsidRPr="00A46ABC" w:rsidTr="00A46ABC">
        <w:trPr>
          <w:trHeight w:val="720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ABC" w:rsidRPr="00A46ABC" w:rsidRDefault="00A46ABC" w:rsidP="0032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a Pest Megyei Kormányhivatal Érdi Járási H</w:t>
            </w:r>
            <w:r w:rsidR="00321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i</w:t>
            </w:r>
            <w:r w:rsidRPr="00A46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vatala Környezetvédelmi és Természetvédelmi Főosztálya </w:t>
            </w:r>
            <w:r w:rsidRPr="00A46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br/>
              <w:t>PE-06/KTF/9085-5/2017</w:t>
            </w:r>
            <w:r w:rsidR="003215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.</w:t>
            </w:r>
            <w:r w:rsidRPr="00A46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 számú határozata alapján</w:t>
            </w:r>
          </w:p>
        </w:tc>
      </w:tr>
      <w:tr w:rsidR="00A46ABC" w:rsidRPr="00A46ABC" w:rsidTr="00A46AB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Egység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Egységár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Vállalási díj</w:t>
            </w:r>
          </w:p>
        </w:tc>
      </w:tr>
      <w:tr w:rsidR="00A46ABC" w:rsidRPr="00A46ABC" w:rsidTr="00A46AB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egység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dimenzió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Ft/egység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nettó Ft</w:t>
            </w:r>
          </w:p>
        </w:tc>
      </w:tr>
      <w:tr w:rsidR="00A46ABC" w:rsidRPr="00A46ABC" w:rsidTr="00A46ABC">
        <w:trPr>
          <w:trHeight w:val="81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Kerepes, külterület 0206/6 hrsz. - erdő: 8978 m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- felmérése 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(30 m feltöltve, 100 m hulladékkal borítva, 450-500 m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hulladék)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1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Gépi markolásos nyílt feltárások a hulladék elhelyezéssel érintett terület kiterjedésének és a hulladék összetételének meghatározása céljából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2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Hulladékkataszter felvétele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3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Akkreditált mintavétel a hulladék testből és az alatti termett talajból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9B5876">
        <w:trPr>
          <w:trHeight w:val="109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4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9B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Gépi fúrásos feltárás 2 ponton, talajvíz mintavételi céllal, talaj (3db) és talajvíz (1db) akkreditált mintavételével, egyidejű talajvízszint méréssel a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talajvízáramlási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irány meghatározása céljából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5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Akkreditált felszíni víz mintavétel a vízmosás felső szakaszán és az érintett terület alatti szakaszon.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6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Feltárási pontok és az érintett terület geodéziai felmérése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7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Hulladék és </w:t>
            </w:r>
            <w:proofErr w:type="gram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talaj minták</w:t>
            </w:r>
            <w:proofErr w:type="gram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TPH, BTEX és PAH tartalom vizsgálata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8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Hulladék és </w:t>
            </w:r>
            <w:proofErr w:type="gram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talaj minták</w:t>
            </w:r>
            <w:proofErr w:type="gram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fém és félfém tartalom vizsgálata (6/2009. (IV. 14.)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KvVM-EüM-FVM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együttes rendelet)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9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Hulladék minták vizsgálata a 20/2006. (IV. 5.)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KvVM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rendelet 2. számú melléklet 2.1.-2. és 2.1.-3. táblázata szerint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12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10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Felszíni- és talajvíz minták általános vízkémiai vizsgálata (pH, elektromos vezetőképesség, hidrogén-karbonát, nitrát, nitrit, ammónia, szulfát, klorid, nátrium, kálium, magnézium, kalcium, vas és mangán)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11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Felszíni- és talajvíz minták fém és félfém vizsgálata a 6/2009. (IV. 14.)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KvVM-EüM-FVM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együttes rendelet szerint (benne Cd,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Cu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proofErr w:type="gram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Ni</w:t>
            </w:r>
            <w:proofErr w:type="gram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Pb, Se,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Sn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Zn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12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Felszíni- és talajvíz minták TPH, PAH és BTEX vizsgálata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13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Vizsgálati eredmények feldolgozása, térinformatikai ábrázolása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14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Vízvédelmi vonatkozások vizsgálata a 12/1996. (VII. 4.) KTM rendeletnek a PE-06/KTF/9085-5/2017 számú határozatban előírt alkalmazásával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 xml:space="preserve">     15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Hulladékgazdálkodási vonatkozások vizsgálata a 12/1996. (VII. 4.) KTM rendeletnek a PE-06/KTF/9085-5/2017 számú határozatban előírt alkalmazásával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16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Talajvédelmi vonatkozások vizsgálata a 12/1996. (VII. 4.) KTM rendeletnek a PE-06/KTF/9085-5/2017 számú határozatban előírt alkalmazásával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17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Élővilágvédelmi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vonatkozások vizsgálata a 12/1996. (VII. 4.) KTM rendeletnek a PE-06/KTF/9085-5/2017 számú határozatban előírt alkalmazásával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18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Környezeti és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humánegészségügyi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kockázatok értékelése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19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Beavatkozási alternatívák kidolgozása javaslat szinten és költséghaszon elemzése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20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Cselekvési és monitoring terv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21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Részleges felülvizsgálati dokumentáció összeállítása a 12/1996. (VII. 4.) KTM rendeletnek a PE-06/KTF/9085-5/2017 számú határozatban előírt alkalmazásával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22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Dokumentációs költségek (4 pld nyomtatott és 2 pld CD adathordozó)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23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Hatósági eljárásban való közreműködés, megrendelővel történő konzultációk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Kerepes, külterület 0206/6 hrsz. felmérése összesen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75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Kerepes, belterület 7 hrsz. - kivett vízfolyás: 5629 m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- felmérése 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(érintett területrész 250 m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1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Gépi markolásos nyílt feltárások a hulladék elhelyezéssel érintett terület kiterjedésének és a hulladék összetételének meghatározása céljából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2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Hulladékkataszter felvétele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3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Akkreditált mintavétel a hulladék testből és az alatti termett talajból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114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4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Gépi fúrásos feltárás 2 ponton, talajvíz mintavételi céllal, talaj (3db) és talajvíz (1db) akkreditált mintavételével, egyidejű talajvízszint méréssel a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talajvízáramlási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irány meghatározása céljából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5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Akkreditált felszíni víz mintavétel a vízmosás felső szakaszán és az érintett terület alatti szakaszon.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6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Feltárási pontok és az érintett terület geodéziai felmérése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7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Hulladék és </w:t>
            </w:r>
            <w:proofErr w:type="gram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talaj minták</w:t>
            </w:r>
            <w:proofErr w:type="gram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TPH, BTEX és PAH tartalom vizsgálata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8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Hulladék és </w:t>
            </w:r>
            <w:proofErr w:type="gram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talaj minták</w:t>
            </w:r>
            <w:proofErr w:type="gram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fém és félfém tartalom vizsgálata (6/2009. (IV. 14.)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KvVM-EüM-FVM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együttes rendelet)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9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Hulladék minták vizsgálata a 20/2006. (IV. 5.)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KvVM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rendelet 2. számú melléklet 2.1.-2. és 2.1.-3. táblázata szerint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12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 xml:space="preserve">     10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Felszíni- és talajvíz minták általános vízkémiai vizsgálata (pH, elektromos vezetőképesség, hidrogén-karbonát, nitrát, nitrit, ammónia, szulfát, klorid, nátrium, kálium, magnézium, kalcium, vas és mangán)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11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Felszíni- és talajvíz minták fém és félfém vizsgálata a 6/2009. (IV. 14.)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KvVM-EüM-FVM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együttes rendelet szerint (benne Cd,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Cu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proofErr w:type="gram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Ni</w:t>
            </w:r>
            <w:proofErr w:type="gram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Pb, Se,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Sn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Zn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12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Felszíni- és talajvíz minták TPH, PAH és BTEX vizsgálata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13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Vizsgálati eredmények feldolgozása, térinformatikai ábrázolása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14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Vízvédelmi vonatkozások vizsgálata a 12/1996. (VII. 4.) KTM rendeletnek a PE-06/KTF/9085-5/2017 számú határozatban előírt alkalmazásával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15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Hulladékgazdálkodási vonatkozások vizsgálata a 12/1996. (VII. 4.) KTM rendeletnek a PE-06/KTF/9085-5/2017 számú határozatban előírt alkalmazásával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16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Talajvédelmi vonatkozások vizsgálata a 12/1996. (VII. 4.) KTM rendeletnek a PE-06/KTF/9085-5/2017 számú határozatban előírt alkalmazásával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17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Élővilágvédelmi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vonatkozások vizsgálata a 12/1996. (VII. 4.) KTM rendeletnek a PE-06/KTF/9085-5/2017 számú határozatban előírt alkalmazásával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18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Környezeti és </w:t>
            </w:r>
            <w:proofErr w:type="spellStart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humánegészségügyi</w:t>
            </w:r>
            <w:proofErr w:type="spellEnd"/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kockázatok értékelése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19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Beavatkozási alternatívák kidolgozása javaslat szinten és költséghaszon elemzése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3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20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Cselekvési és monitoring terv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9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21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Részleges felülvizsgálati dokumentáció összeállítása a 12/1996. (VII. 4.) KTM rendeletnek a PE-06/KTF/9085-5/2017 számú határozatban előírt alkalmazásával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22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Dokumentációs költségek (4 pld nyomtatott és 2 pld CD adathordozó)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23    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Hatósági eljárásban való közreműködés, megrendelővel történő konzultációk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3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Kerepes, belterület 7 hrsz. felmérése összesen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A46ABC" w:rsidRPr="00A46ABC" w:rsidTr="00A46ABC">
        <w:trPr>
          <w:trHeight w:val="315"/>
        </w:trPr>
        <w:tc>
          <w:tcPr>
            <w:tcW w:w="9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Mindösszesen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C" w:rsidRPr="00A46ABC" w:rsidRDefault="00A46ABC" w:rsidP="00A4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4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</w:tbl>
    <w:p w:rsidR="001D518F" w:rsidRDefault="001D518F" w:rsidP="00A46ABC">
      <w:pPr>
        <w:ind w:right="-284"/>
      </w:pPr>
    </w:p>
    <w:sectPr w:rsidR="001D518F" w:rsidSect="001D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6ABC"/>
    <w:rsid w:val="001D518F"/>
    <w:rsid w:val="003215EF"/>
    <w:rsid w:val="00344DAA"/>
    <w:rsid w:val="00530560"/>
    <w:rsid w:val="006178AA"/>
    <w:rsid w:val="009B5876"/>
    <w:rsid w:val="00A4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1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fulop.anna</cp:lastModifiedBy>
  <cp:revision>2</cp:revision>
  <dcterms:created xsi:type="dcterms:W3CDTF">2017-12-05T10:54:00Z</dcterms:created>
  <dcterms:modified xsi:type="dcterms:W3CDTF">2017-12-05T10:54:00Z</dcterms:modified>
</cp:coreProperties>
</file>